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0"/>
        <w:jc w:val="center"/>
        <w:rPr>
          <w:rFonts w:asciiTheme="majorHAnsi" w:cstheme="majorHAnsi" w:hAnsiTheme="majorHAnsi"/>
          <w:b/>
          <w:sz w:val="24"/>
          <w:lang w:val="en-US"/>
        </w:rPr>
      </w:pPr>
      <w:r>
        <w:rPr>
          <w:rFonts w:asciiTheme="majorHAnsi" w:cstheme="majorHAnsi" w:hAnsiTheme="majorHAnsi"/>
          <w:b/>
          <w:sz w:val="24"/>
          <w:lang w:val="en-US"/>
        </w:rPr>
        <w:t>Please remember these activities are a guide only, and in no way compulsory for your young person.</w:t>
      </w:r>
    </w:p>
    <w:p>
      <w:pPr>
        <w:spacing w:after="0"/>
        <w:rPr>
          <w:rFonts w:asciiTheme="majorHAnsi" w:cstheme="majorHAnsi" w:hAnsiTheme="majorHAnsi"/>
          <w:b/>
          <w:sz w:val="24"/>
          <w:lang w:val="en-US"/>
        </w:rPr>
      </w:pPr>
      <w:r>
        <w:rPr>
          <w:rFonts w:asciiTheme="majorHAnsi" w:cstheme="majorHAnsi" w:hAnsiTheme="majorHAnsi"/>
          <w:b/>
          <w:sz w:val="24"/>
          <w:u w:val="single"/>
          <w:lang w:val="en-US"/>
        </w:rPr>
        <w:br w:type="textWrapping"/>
      </w:r>
      <w:r>
        <w:rPr>
          <w:rFonts w:asciiTheme="majorHAnsi" w:cstheme="majorHAnsi" w:hAnsiTheme="majorHAnsi"/>
          <w:b/>
          <w:sz w:val="24"/>
          <w:lang w:val="en-US"/>
        </w:rPr>
        <w:t xml:space="preserve">Zoom has a feature which allows me to share my screen with the </w:t>
      </w:r>
      <w:r>
        <w:rPr>
          <w:rFonts w:asciiTheme="majorHAnsi" w:cstheme="majorHAnsi" w:hAnsiTheme="majorHAnsi"/>
          <w:b/>
          <w:sz w:val="24"/>
          <w:lang w:val="en-US"/>
        </w:rPr>
        <w:t>group, so if your young person has created anything on the computer they wish to share</w:t>
      </w:r>
      <w:r>
        <w:rPr>
          <w:rFonts w:asciiTheme="majorHAnsi" w:cstheme="majorHAnsi" w:hAnsiTheme="majorHAnsi"/>
          <w:b/>
          <w:sz w:val="24"/>
          <w:lang w:val="en-US"/>
        </w:rPr>
        <w:t xml:space="preserve"> please send it to me and I will share it during this weeks meeting. (To ensure security I will send the link out </w:t>
      </w:r>
      <w:r>
        <w:rPr>
          <w:rFonts w:asciiTheme="majorHAnsi" w:cstheme="majorHAnsi" w:hAnsiTheme="majorHAnsi"/>
          <w:b/>
          <w:sz w:val="24"/>
          <w:lang w:val="en-US"/>
        </w:rPr>
        <w:t xml:space="preserve">on Wednesday; with the meeting being Thursday at 10.30 – I will be </w:t>
      </w:r>
      <w:r>
        <w:rPr>
          <w:rFonts w:asciiTheme="majorHAnsi" w:cstheme="majorHAnsi" w:hAnsiTheme="majorHAnsi"/>
          <w:b/>
          <w:sz w:val="24"/>
          <w:lang w:val="en-US"/>
        </w:rPr>
        <w:t xml:space="preserve">available for parents from 10.15 if you </w:t>
      </w:r>
      <w:r>
        <w:rPr>
          <w:rFonts w:asciiTheme="majorHAnsi" w:cstheme="majorHAnsi" w:hAnsiTheme="majorHAnsi"/>
          <w:b/>
          <w:sz w:val="24"/>
          <w:lang w:val="en-US"/>
        </w:rPr>
        <w:t>have any questions or want to catch up)</w:t>
      </w:r>
    </w:p>
    <w:p>
      <w:pPr>
        <w:spacing w:after="0"/>
        <w:rPr>
          <w:rFonts w:asciiTheme="majorHAnsi" w:cstheme="majorHAnsi" w:hAnsiTheme="majorHAnsi"/>
          <w:b/>
          <w:sz w:val="24"/>
          <w:u w:val="single"/>
          <w:lang w:val="en-US"/>
        </w:rPr>
      </w:pPr>
    </w:p>
    <w:p>
      <w:pPr>
        <w:spacing w:after="0"/>
        <w:rPr>
          <w:rFonts w:asciiTheme="majorHAnsi" w:cstheme="majorHAnsi" w:hAnsiTheme="majorHAnsi"/>
          <w:b/>
          <w:sz w:val="24"/>
          <w:u w:val="single"/>
          <w:lang w:val="en-US"/>
        </w:rPr>
      </w:pPr>
      <w:r>
        <w:rPr>
          <w:rFonts w:asciiTheme="majorHAnsi" w:cstheme="majorHAnsi" w:hAnsiTheme="majorHAnsi"/>
          <w:b/>
          <w:sz w:val="24"/>
          <w:u w:val="single"/>
          <w:lang w:val="en-US"/>
        </w:rPr>
        <w:t>English</w:t>
      </w:r>
    </w:p>
    <w:p>
      <w:pPr>
        <w:pStyle w:val="ListParagraph"/>
        <w:numPr>
          <w:ilvl w:val="0"/>
          <w:numId w:val="2"/>
        </w:numPr>
        <w:spacing w:after="0"/>
        <w:rPr>
          <w:rFonts w:asciiTheme="majorHAnsi" w:cstheme="majorHAnsi" w:hAnsiTheme="majorHAnsi"/>
          <w:sz w:val="24"/>
          <w:lang w:val="en-US"/>
        </w:rPr>
      </w:pPr>
      <w:r>
        <w:rPr>
          <w:rFonts w:asciiTheme="majorHAnsi" w:cstheme="majorHAnsi" w:hAnsiTheme="majorHAnsi"/>
          <w:sz w:val="24"/>
          <w:lang w:val="en-US"/>
        </w:rPr>
        <w:t>Continue with the rapid plus online reading scheme.</w:t>
      </w:r>
    </w:p>
    <w:p>
      <w:pPr>
        <w:pStyle w:val="ListParagraph"/>
        <w:numPr>
          <w:ilvl w:val="0"/>
          <w:numId w:val="2"/>
        </w:numPr>
        <w:spacing w:after="0"/>
        <w:rPr>
          <w:rFonts w:asciiTheme="majorHAnsi" w:cstheme="majorHAnsi" w:hAnsiTheme="majorHAnsi"/>
          <w:sz w:val="24"/>
          <w:lang w:val="en-US"/>
        </w:rPr>
      </w:pPr>
      <w:r>
        <w:rPr>
          <w:rFonts w:asciiTheme="majorHAnsi" w:cstheme="majorHAnsi" w:hAnsiTheme="majorHAnsi"/>
          <w:sz w:val="24"/>
          <w:lang w:val="en-US"/>
        </w:rPr>
        <w:t xml:space="preserve">Read a book together, and then talk about it afterwards. </w:t>
      </w:r>
    </w:p>
    <w:p>
      <w:pPr>
        <w:pStyle w:val="ListParagraph"/>
        <w:numPr>
          <w:ilvl w:val="0"/>
          <w:numId w:val="2"/>
        </w:numPr>
        <w:spacing w:after="0"/>
        <w:rPr>
          <w:rFonts w:asciiTheme="majorHAnsi" w:cstheme="majorHAnsi" w:hAnsiTheme="majorHAnsi"/>
          <w:sz w:val="24"/>
          <w:lang w:val="en-US"/>
        </w:rPr>
      </w:pPr>
      <w:r>
        <w:rPr>
          <w:rFonts w:asciiTheme="majorHAnsi" w:cstheme="majorHAnsi" w:hAnsiTheme="majorHAnsi"/>
          <w:sz w:val="24"/>
          <w:lang w:val="en-US"/>
        </w:rPr>
        <w:t xml:space="preserve">Listen to Caroline and/or Kate reading on the website/facebook page. </w:t>
      </w:r>
    </w:p>
    <w:p>
      <w:pPr>
        <w:pStyle w:val="ListParagraph"/>
        <w:numPr>
          <w:ilvl w:val="0"/>
          <w:numId w:val="2"/>
        </w:numPr>
        <w:spacing w:after="0"/>
        <w:rPr>
          <w:rFonts w:asciiTheme="majorHAnsi" w:cstheme="majorHAnsi" w:hAnsiTheme="majorHAnsi"/>
          <w:sz w:val="24"/>
          <w:lang w:val="en-US"/>
        </w:rPr>
      </w:pPr>
      <w:r>
        <w:rPr>
          <w:rFonts w:asciiTheme="majorHAnsi" w:cstheme="majorHAnsi" w:hAnsiTheme="majorHAnsi"/>
          <w:sz w:val="24"/>
          <w:lang w:val="en-US"/>
        </w:rPr>
        <w:t xml:space="preserve">I will email you all individually with a spellings list for your young person to practice, and be tested on. </w:t>
      </w:r>
    </w:p>
    <w:p>
      <w:pPr>
        <w:pStyle w:val="ListParagraph"/>
        <w:numPr>
          <w:ilvl w:val="0"/>
          <w:numId w:val="2"/>
        </w:numPr>
        <w:spacing w:after="0"/>
        <w:rPr>
          <w:rFonts w:asciiTheme="majorHAnsi" w:cstheme="majorHAnsi" w:hAnsiTheme="majorHAnsi"/>
          <w:sz w:val="24"/>
          <w:lang w:val="en-US"/>
        </w:rPr>
      </w:pPr>
      <w:r>
        <w:rPr>
          <w:rFonts w:asciiTheme="majorHAnsi" w:cstheme="majorHAnsi" w:hAnsiTheme="majorHAnsi"/>
          <w:sz w:val="24"/>
          <w:lang w:val="en-US"/>
        </w:rPr>
        <w:t xml:space="preserve">Continue with your diary from </w:t>
      </w:r>
      <w:r>
        <w:rPr>
          <w:rFonts w:asciiTheme="majorHAnsi" w:cstheme="majorHAnsi" w:hAnsiTheme="majorHAnsi"/>
          <w:sz w:val="24"/>
          <w:lang w:val="en-US"/>
        </w:rPr>
        <w:t>last week</w:t>
      </w:r>
      <w:r>
        <w:rPr>
          <w:rFonts w:asciiTheme="majorHAnsi" w:cstheme="majorHAnsi" w:hAnsiTheme="majorHAnsi"/>
          <w:sz w:val="24"/>
          <w:lang w:val="en-US"/>
        </w:rPr>
        <w:t xml:space="preserve">, writing about 2 or 3 things that you have been doing during the week. </w:t>
      </w:r>
    </w:p>
    <w:p>
      <w:pPr>
        <w:spacing w:after="0"/>
        <w:rPr>
          <w:rFonts w:asciiTheme="majorHAnsi" w:cstheme="majorHAnsi" w:hAnsiTheme="majorHAnsi"/>
          <w:sz w:val="24"/>
          <w:lang w:val="en-US"/>
        </w:rPr>
      </w:pPr>
    </w:p>
    <w:p>
      <w:pPr>
        <w:spacing w:after="0"/>
        <w:rPr>
          <w:rFonts w:asciiTheme="majorHAnsi" w:cstheme="majorHAnsi" w:hAnsiTheme="majorHAnsi"/>
          <w:b/>
          <w:sz w:val="24"/>
          <w:u w:val="single"/>
          <w:lang w:val="en-US"/>
        </w:rPr>
      </w:pPr>
      <w:r>
        <w:rPr>
          <w:rFonts w:asciiTheme="majorHAnsi" w:cstheme="majorHAnsi" w:hAnsiTheme="majorHAnsi"/>
          <w:b/>
          <w:sz w:val="24"/>
          <w:u w:val="single"/>
          <w:lang w:val="en-US"/>
        </w:rPr>
        <w:t>Maths</w:t>
      </w:r>
    </w:p>
    <w:p>
      <w:pPr>
        <w:spacing w:after="0"/>
        <w:rPr>
          <w:rFonts w:asciiTheme="majorHAnsi" w:cstheme="majorHAnsi" w:hAnsiTheme="majorHAnsi"/>
          <w:sz w:val="24"/>
          <w:lang w:val="en-US"/>
        </w:rPr>
      </w:pPr>
      <w:r>
        <w:rPr>
          <w:rFonts w:asciiTheme="majorHAnsi" w:cstheme="majorHAnsi" w:hAnsiTheme="majorHAnsi"/>
          <w:sz w:val="24"/>
          <w:lang w:val="en-US"/>
        </w:rPr>
        <w:t xml:space="preserve">Continue using MyMaths online. </w:t>
      </w:r>
    </w:p>
    <w:p>
      <w:pPr>
        <w:spacing w:after="0"/>
        <w:rPr>
          <w:rFonts w:asciiTheme="majorHAnsi" w:cstheme="majorHAnsi" w:hAnsiTheme="majorHAnsi"/>
          <w:sz w:val="24"/>
          <w:lang w:val="en-US"/>
        </w:rPr>
      </w:pPr>
      <w:r>
        <w:rPr>
          <w:rFonts w:asciiTheme="majorHAnsi" w:cstheme="majorHAnsi" w:hAnsiTheme="majorHAnsi"/>
          <w:sz w:val="24"/>
          <w:lang w:val="en-US"/>
        </w:rPr>
        <w:t xml:space="preserve">Focus on </w:t>
      </w:r>
      <w:r>
        <w:rPr>
          <w:rFonts w:asciiTheme="majorHAnsi" w:cstheme="majorHAnsi" w:hAnsiTheme="majorHAnsi"/>
          <w:sz w:val="24"/>
          <w:lang w:val="en-GB"/>
        </w:rPr>
        <w:t xml:space="preserve">Fractions </w:t>
      </w:r>
    </w:p>
    <w:p>
      <w:pPr>
        <w:pStyle w:val="ListParagraph"/>
        <w:numPr>
          <w:ilvl w:val="0"/>
          <w:numId w:val="3"/>
        </w:numPr>
        <w:spacing w:after="0"/>
        <w:rPr>
          <w:rFonts w:asciiTheme="majorHAnsi" w:cstheme="majorHAnsi" w:hAnsiTheme="majorHAnsi"/>
          <w:sz w:val="24"/>
          <w:lang w:val="en-US"/>
        </w:rPr>
      </w:pPr>
      <w:r>
        <w:rPr>
          <w:rFonts w:asciiTheme="majorHAnsi" w:cstheme="majorHAnsi" w:hAnsiTheme="majorHAnsi"/>
          <w:sz w:val="24"/>
          <w:lang w:val="en-US"/>
        </w:rPr>
        <w:t xml:space="preserve">Complete some of the attached activities  </w:t>
      </w:r>
    </w:p>
    <w:p>
      <w:pPr>
        <w:pStyle w:val="ListParagraph"/>
        <w:numPr>
          <w:ilvl w:val="0"/>
          <w:numId w:val="3"/>
        </w:numPr>
        <w:spacing w:after="0"/>
        <w:rPr>
          <w:rFonts w:asciiTheme="majorHAnsi" w:cstheme="majorHAnsi" w:hAnsiTheme="majorHAnsi"/>
          <w:sz w:val="24"/>
          <w:lang w:val="en-US"/>
        </w:rPr>
      </w:pPr>
      <w:r>
        <w:rPr>
          <w:rFonts w:asciiTheme="majorHAnsi" w:cstheme="majorHAnsi" w:hAnsiTheme="majorHAnsi"/>
          <w:sz w:val="24"/>
          <w:lang w:val="en-GB"/>
        </w:rPr>
        <w:t xml:space="preserve">Help to cut </w:t>
      </w:r>
      <w:r>
        <w:rPr>
          <w:rFonts w:asciiTheme="majorHAnsi" w:cstheme="majorHAnsi" w:hAnsiTheme="majorHAnsi"/>
          <w:sz w:val="24"/>
          <w:lang w:val="en-GB"/>
        </w:rPr>
        <w:t xml:space="preserve">sandwiches/Food at </w:t>
      </w:r>
      <w:r>
        <w:rPr>
          <w:rFonts w:asciiTheme="majorHAnsi" w:cstheme="majorHAnsi" w:hAnsiTheme="majorHAnsi"/>
          <w:sz w:val="24"/>
          <w:lang w:val="en-GB"/>
        </w:rPr>
        <w:t xml:space="preserve">lunch time into </w:t>
      </w:r>
      <w:r>
        <w:rPr>
          <w:rFonts w:asciiTheme="majorHAnsi" w:cstheme="majorHAnsi" w:hAnsiTheme="majorHAnsi"/>
          <w:sz w:val="24"/>
          <w:lang w:val="en-GB"/>
        </w:rPr>
        <w:t xml:space="preserve">halves and quarters </w:t>
      </w:r>
    </w:p>
    <w:p>
      <w:pPr>
        <w:pStyle w:val="ListParagraph"/>
        <w:numPr>
          <w:ilvl w:val="0"/>
          <w:numId w:val="3"/>
        </w:numPr>
        <w:spacing w:after="0"/>
        <w:rPr>
          <w:rFonts w:asciiTheme="majorHAnsi" w:cstheme="majorHAnsi" w:hAnsiTheme="majorHAnsi"/>
          <w:sz w:val="24"/>
          <w:lang w:val="en-US"/>
        </w:rPr>
      </w:pPr>
      <w:r>
        <w:rPr>
          <w:rFonts w:asciiTheme="majorHAnsi" w:cstheme="majorHAnsi" w:hAnsiTheme="majorHAnsi"/>
          <w:sz w:val="24"/>
          <w:lang w:val="en-GB"/>
        </w:rPr>
        <w:t xml:space="preserve">Create a </w:t>
      </w:r>
      <w:r>
        <w:rPr>
          <w:rFonts w:asciiTheme="majorHAnsi" w:cstheme="majorHAnsi" w:hAnsiTheme="majorHAnsi"/>
          <w:sz w:val="24"/>
          <w:lang w:val="en-GB"/>
        </w:rPr>
        <w:t>pizza and cut in to equal fractions, can they give you a certain fraction</w:t>
      </w:r>
    </w:p>
    <w:p>
      <w:pPr>
        <w:pStyle w:val="ListParagraph"/>
        <w:spacing w:after="0"/>
        <w:ind w:left="0" w:right="0" w:firstLine="0"/>
        <w:rPr>
          <w:rFonts w:asciiTheme="majorHAnsi" w:cstheme="majorHAnsi" w:hAnsiTheme="majorHAnsi"/>
          <w:sz w:val="24"/>
          <w:lang w:val="en-US"/>
        </w:rPr>
      </w:pPr>
    </w:p>
    <w:p>
      <w:pPr>
        <w:spacing w:after="0"/>
        <w:rPr>
          <w:rFonts w:asciiTheme="majorHAnsi" w:cstheme="majorHAnsi" w:hAnsiTheme="majorHAnsi"/>
          <w:sz w:val="24"/>
          <w:lang w:val="en-US"/>
        </w:rPr>
      </w:pPr>
    </w:p>
    <w:p>
      <w:pPr>
        <w:spacing w:after="0"/>
        <w:rPr>
          <w:rFonts w:asciiTheme="majorHAnsi" w:cstheme="majorHAnsi" w:hAnsiTheme="majorHAnsi"/>
          <w:b/>
          <w:sz w:val="24"/>
          <w:u w:val="single"/>
          <w:lang w:val="en-US"/>
        </w:rPr>
      </w:pPr>
      <w:r>
        <w:rPr>
          <w:rFonts w:asciiTheme="majorHAnsi" w:cstheme="majorHAnsi" w:hAnsiTheme="majorHAnsi"/>
          <w:b/>
          <w:sz w:val="24"/>
          <w:u w:val="single"/>
          <w:lang w:val="en-US"/>
        </w:rPr>
        <w:t>LGC/ART</w:t>
      </w:r>
    </w:p>
    <w:p>
      <w:pPr>
        <w:spacing w:after="0"/>
        <w:rPr>
          <w:rFonts w:asciiTheme="majorHAnsi" w:cstheme="majorHAnsi" w:hAnsiTheme="majorHAnsi"/>
          <w:sz w:val="24"/>
          <w:lang w:val="en-US"/>
        </w:rPr>
      </w:pPr>
      <w:r>
        <w:rPr>
          <w:rFonts w:asciiTheme="majorHAnsi" w:cstheme="majorHAnsi" w:hAnsiTheme="majorHAnsi"/>
          <w:sz w:val="24"/>
          <w:lang w:val="en-US"/>
        </w:rPr>
        <w:t>Our focus this half term is natural forms.</w:t>
      </w:r>
      <w:r>
        <w:rPr>
          <w:rFonts w:asciiTheme="majorHAnsi" w:cstheme="majorHAnsi" w:hAnsiTheme="majorHAnsi"/>
          <w:sz w:val="24"/>
          <w:lang w:val="en-US"/>
        </w:rPr>
        <w:t xml:space="preserve"> </w:t>
      </w:r>
    </w:p>
    <w:p>
      <w:pPr>
        <w:spacing w:after="0"/>
        <w:rPr>
          <w:rFonts w:asciiTheme="majorHAnsi" w:cstheme="majorHAnsi" w:hAnsiTheme="majorHAnsi"/>
          <w:sz w:val="24"/>
          <w:lang w:val="en-US"/>
        </w:rPr>
      </w:pPr>
    </w:p>
    <w:p>
      <w:pPr>
        <w:spacing w:after="0"/>
        <w:rPr>
          <w:rFonts w:asciiTheme="majorHAnsi" w:cstheme="majorHAnsi" w:hAnsiTheme="majorHAnsi"/>
          <w:sz w:val="24"/>
          <w:lang w:val="en-US"/>
        </w:rPr>
      </w:pPr>
      <w:r>
        <w:rPr>
          <w:rFonts w:asciiTheme="majorHAnsi" w:cstheme="majorHAnsi" w:hAnsiTheme="majorHAnsi"/>
          <w:sz w:val="24"/>
          <w:lang w:val="en-US"/>
        </w:rPr>
        <w:t xml:space="preserve">When outside with your young person (on daily exercise, running errands, in the garden wherever) </w:t>
      </w:r>
      <w:r>
        <w:rPr>
          <w:rFonts w:asciiTheme="majorHAnsi" w:cstheme="majorHAnsi" w:hAnsiTheme="majorHAnsi"/>
          <w:sz w:val="24"/>
          <w:lang w:val="en-US"/>
        </w:rPr>
        <w:t>continye</w:t>
      </w:r>
      <w:r>
        <w:rPr>
          <w:rFonts w:asciiTheme="majorHAnsi" w:cstheme="majorHAnsi" w:hAnsiTheme="majorHAnsi"/>
          <w:sz w:val="24"/>
          <w:lang w:val="en-US"/>
        </w:rPr>
        <w:t xml:space="preserve"> to </w:t>
      </w:r>
      <w:r>
        <w:rPr>
          <w:rFonts w:asciiTheme="majorHAnsi" w:cstheme="majorHAnsi" w:hAnsiTheme="majorHAnsi"/>
          <w:sz w:val="24"/>
          <w:lang w:val="en-US"/>
        </w:rPr>
        <w:t>encourage them to look at natural items within the environment, and when possible photograph them. (These photographs can then be emailed to me, and I will collate them all together for an</w:t>
      </w:r>
      <w:r>
        <w:rPr>
          <w:rFonts w:asciiTheme="majorHAnsi" w:cstheme="majorHAnsi" w:hAnsiTheme="majorHAnsi"/>
          <w:sz w:val="24"/>
          <w:lang w:val="en-US"/>
        </w:rPr>
        <w:t xml:space="preserve"> activity in the coming weeks)</w:t>
      </w:r>
    </w:p>
    <w:p>
      <w:pPr>
        <w:spacing w:after="0"/>
        <w:rPr>
          <w:rFonts w:asciiTheme="majorHAnsi" w:cstheme="majorHAnsi" w:hAnsiTheme="majorHAnsi"/>
          <w:sz w:val="24"/>
          <w:lang w:val="en-US"/>
        </w:rPr>
      </w:pPr>
    </w:p>
    <w:p>
      <w:pPr>
        <w:spacing w:after="0"/>
        <w:rPr>
          <w:rFonts w:asciiTheme="majorHAnsi" w:cstheme="majorHAnsi" w:hAnsiTheme="majorHAnsi"/>
          <w:sz w:val="24"/>
          <w:lang w:val="en-US"/>
        </w:rPr>
      </w:pPr>
      <w:r>
        <w:rPr>
          <w:rFonts w:asciiTheme="majorHAnsi" w:cstheme="majorHAnsi" w:hAnsiTheme="majorHAnsi"/>
          <w:sz w:val="24"/>
          <w:lang w:val="en-US"/>
        </w:rPr>
        <w:t>Collect a selection of natural items when outside, and encourage your young person to look at them closely. What do they notice? Can they draw them?</w:t>
      </w:r>
    </w:p>
    <w:p>
      <w:pPr>
        <w:spacing w:after="0"/>
        <w:rPr>
          <w:rFonts w:asciiTheme="majorHAnsi" w:cstheme="majorHAnsi" w:hAnsiTheme="majorHAnsi"/>
          <w:sz w:val="24"/>
          <w:lang w:val="en-US"/>
        </w:rPr>
      </w:pPr>
    </w:p>
    <w:p>
      <w:pPr>
        <w:spacing w:after="0"/>
        <w:rPr>
          <w:rFonts w:asciiTheme="majorHAnsi" w:cstheme="majorHAnsi" w:hAnsiTheme="majorHAnsi"/>
          <w:sz w:val="24"/>
          <w:lang w:val="en-US"/>
        </w:rPr>
      </w:pPr>
    </w:p>
    <w:p>
      <w:pPr>
        <w:spacing w:after="0"/>
        <w:rPr>
          <w:rFonts w:asciiTheme="majorHAnsi" w:cstheme="majorHAnsi" w:hAnsiTheme="majorHAnsi"/>
          <w:b/>
          <w:bCs/>
          <w:sz w:val="24"/>
          <w:u w:val="single"/>
          <w:lang w:val="en-US"/>
        </w:rPr>
      </w:pPr>
      <w:r>
        <w:rPr>
          <w:rFonts w:asciiTheme="majorHAnsi" w:cstheme="majorHAnsi" w:hAnsiTheme="majorHAnsi"/>
          <w:b/>
          <w:bCs/>
          <w:sz w:val="24"/>
          <w:u w:val="single"/>
          <w:lang w:val="en-GB"/>
        </w:rPr>
        <w:t>RE</w:t>
      </w:r>
    </w:p>
    <w:p>
      <w:pPr>
        <w:spacing w:after="0"/>
        <w:rPr>
          <w:rFonts w:asciiTheme="majorHAnsi" w:cstheme="majorHAnsi" w:hAnsiTheme="majorHAnsi"/>
          <w:b w:val="off"/>
          <w:bCs w:val="off"/>
          <w:sz w:val="24"/>
          <w:u w:val="none"/>
          <w:lang w:val="en-US"/>
        </w:rPr>
      </w:pPr>
      <w:r>
        <w:rPr>
          <w:rFonts w:asciiTheme="majorHAnsi" w:cstheme="majorHAnsi" w:hAnsiTheme="majorHAnsi"/>
          <w:b w:val="off"/>
          <w:bCs w:val="off"/>
          <w:sz w:val="24"/>
          <w:u w:val="none"/>
          <w:lang w:val="en-GB"/>
        </w:rPr>
        <w:t xml:space="preserve">Look at the </w:t>
      </w:r>
      <w:r>
        <w:rPr>
          <w:rFonts w:asciiTheme="majorHAnsi" w:cstheme="majorHAnsi" w:hAnsiTheme="majorHAnsi"/>
          <w:b w:val="off"/>
          <w:bCs w:val="off"/>
          <w:sz w:val="24"/>
          <w:u w:val="none"/>
          <w:lang w:val="en-GB"/>
        </w:rPr>
        <w:t xml:space="preserve">activities on the RE section of the learning hub relating to </w:t>
      </w:r>
      <w:r>
        <w:rPr>
          <w:rFonts w:asciiTheme="majorHAnsi" w:cstheme="majorHAnsi" w:hAnsiTheme="majorHAnsi"/>
          <w:b w:val="off"/>
          <w:bCs w:val="off"/>
          <w:sz w:val="24"/>
          <w:u w:val="none"/>
          <w:lang w:val="en-GB"/>
        </w:rPr>
        <w:t xml:space="preserve">Ramadan. </w:t>
      </w:r>
    </w:p>
    <w:p>
      <w:pPr>
        <w:spacing w:after="0"/>
        <w:rPr>
          <w:rFonts w:asciiTheme="majorHAnsi" w:cstheme="majorHAnsi" w:hAnsiTheme="majorHAnsi"/>
          <w:b/>
          <w:bCs/>
          <w:sz w:val="24"/>
          <w:lang w:val="en-US"/>
        </w:rPr>
      </w:pPr>
    </w:p>
    <w:p>
      <w:pPr>
        <w:spacing w:after="0"/>
        <w:rPr>
          <w:rFonts w:asciiTheme="majorHAnsi" w:cstheme="majorHAnsi" w:hAnsiTheme="majorHAnsi"/>
          <w:b/>
          <w:bCs/>
          <w:sz w:val="24"/>
          <w:lang w:val="en-US"/>
        </w:rPr>
      </w:pPr>
    </w:p>
    <w:p>
      <w:pPr>
        <w:spacing w:after="0"/>
        <w:jc w:val="center"/>
        <w:rPr>
          <w:rFonts w:asciiTheme="majorHAnsi" w:cstheme="majorHAnsi" w:hAnsiTheme="majorHAnsi"/>
          <w:sz w:val="24"/>
          <w:lang w:val="en-US"/>
        </w:rPr>
      </w:pPr>
      <w:r>
        <w:rPr>
          <w:rFonts w:asciiTheme="majorHAnsi" w:cstheme="majorHAnsi" w:hAnsiTheme="majorHAnsi"/>
          <w:b/>
          <w:sz w:val="24"/>
          <w:lang w:val="en-US"/>
        </w:rPr>
        <w:t xml:space="preserve">If you want/need anything </w:t>
      </w:r>
      <w:r>
        <w:rPr>
          <w:rFonts w:asciiTheme="majorHAnsi" w:cstheme="majorHAnsi" w:hAnsiTheme="majorHAnsi"/>
          <w:b/>
          <w:sz w:val="24"/>
          <w:lang w:val="en-US"/>
        </w:rPr>
        <w:t>else,</w:t>
      </w:r>
      <w:r>
        <w:rPr>
          <w:rFonts w:asciiTheme="majorHAnsi" w:cstheme="majorHAnsi" w:hAnsiTheme="majorHAnsi"/>
          <w:b/>
          <w:sz w:val="24"/>
          <w:lang w:val="en-US"/>
        </w:rPr>
        <w:t xml:space="preserve"> please do not hesitate to contact me.</w:t>
      </w:r>
    </w:p>
    <w:p>
      <w:pPr>
        <w:spacing w:after="0"/>
        <w:jc w:val="center"/>
        <w:rPr>
          <w:rFonts w:asciiTheme="majorHAnsi" w:cstheme="majorHAnsi" w:hAnsiTheme="majorHAnsi"/>
          <w:b/>
          <w:sz w:val="24"/>
          <w:lang w:val="en-US"/>
        </w:rPr>
      </w:pPr>
      <w:r>
        <w:rPr>
          <w:rFonts w:asciiTheme="majorHAnsi" w:cstheme="majorHAnsi" w:hAnsiTheme="majorHAnsi"/>
          <w:b/>
          <w:sz w:val="24"/>
          <w:lang w:val="en-US"/>
        </w:rPr>
        <w:t xml:space="preserve">Have fun, and enjoy this time together. If your young person returns to school having done none of the learning tasks, but has got through this experience happy and healthy then that is all that matters </w:t>
      </w:r>
      <w:r>
        <w:rPr>
          <w:rFonts w:asciiTheme="majorHAnsi" w:cstheme="majorHAnsi" w:hAnsiTheme="majorHAnsi"/>
          <w:b/>
          <w:sz w:val="24"/>
          <w:lang w:val="en-US"/>
        </w:rPr>
        <w:sym w:font="Wingdings" w:char="f04a"/>
      </w:r>
    </w:p>
    <w:sectPr>
      <w:headerReference w:type="default" r:id="rId10"/>
      <w:pgSz w:w="11906" w:h="16838"/>
      <w:pgMar w:top="720" w:right="720" w:bottom="720" w:left="720"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decorative"/>
    <w:pitch w:val="variable"/>
    <w:sig w:usb0="00000000" w:usb1="10000000" w:usb2="00000000" w:usb3="00000000" w:csb0="00000000" w:csb1="00000000"/>
  </w:font>
  <w:font w:name="Calibri">
    <w:panose1 w:val="020f0502020204030204"/>
    <w:charset w:val="00"/>
    <w:family w:val="swiss"/>
    <w:pitch w:val="variable"/>
    <w:sig w:usb0="00000000" w:usb1="4000acff" w:usb2="00000001" w:usb3="00000000" w:csb0="0000019f" w:csb1="00000000"/>
  </w:font>
  <w:font w:name="Calibri Light">
    <w:panose1 w:val="020f0302020204030204"/>
    <w:charset w:val="00"/>
    <w:family w:val="swiss"/>
    <w:pitch w:val="variable"/>
    <w:sig w:usb0="00000000"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ing2"/>
      <w:jc w:val="center"/>
      <w:rPr>
        <w:b/>
        <w:color w:val="auto"/>
        <w:sz w:val="28"/>
        <w:u w:val="single"/>
        <w:lang w:val="en-US"/>
      </w:rPr>
    </w:pPr>
    <w:r>
      <w:rPr>
        <w:b/>
        <w:color w:val="auto"/>
        <w:sz w:val="28"/>
        <w:u w:val="single"/>
        <w:lang w:val="en-US"/>
      </w:rPr>
      <w:t xml:space="preserve">Class KH Learning Tasks – WB </w:t>
    </w:r>
    <w:r>
      <w:rPr>
        <w:b/>
        <w:color w:val="auto"/>
        <w:sz w:val="28"/>
        <w:u w:val="single"/>
        <w:lang w:val="en-GB"/>
      </w:rPr>
      <w:t>11/</w:t>
    </w:r>
    <w:r>
      <w:rPr>
        <w:b/>
        <w:color w:val="auto"/>
        <w:sz w:val="28"/>
        <w:u w:val="single"/>
        <w:lang w:val="en-US"/>
      </w:rPr>
      <w:t>0</w:t>
    </w:r>
    <w:r>
      <w:rPr>
        <w:b/>
        <w:color w:val="auto"/>
        <w:sz w:val="28"/>
        <w:u w:val="single"/>
        <w:lang w:val="en-US"/>
      </w:rPr>
      <w:t>5</w:t>
    </w:r>
    <w:r>
      <w:rPr>
        <w:b/>
        <w:color w:val="auto"/>
        <w:sz w:val="28"/>
        <w:u w:val="single"/>
        <w:lang w:val="en-US"/>
      </w:rPr>
      <w:t>/20</w:t>
    </w:r>
    <w:r>
      <w:rPr>
        <w:b/>
        <w:color w:val="auto"/>
        <w:sz w:val="28"/>
        <w:u w:val="single"/>
        <w:lang w:val="en-US"/>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2A"/>
    <w:rsid w:val="00030F1F"/>
    <w:rsid w:val="00034A82"/>
    <w:rsid w:val="00101AEA"/>
    <w:rsid w:val="00123503"/>
    <w:rsid w:val="001E1B3D"/>
    <w:rsid w:val="00212A64"/>
    <w:rsid w:val="00262F76"/>
    <w:rsid w:val="002A346E"/>
    <w:rsid w:val="002F51DA"/>
    <w:rsid w:val="003F23EC"/>
    <w:rsid w:val="004F2D4B"/>
    <w:rsid w:val="005A5195"/>
    <w:rsid w:val="00643703"/>
    <w:rsid w:val="00662D4C"/>
    <w:rsid w:val="00693B82"/>
    <w:rsid w:val="006E0AF5"/>
    <w:rsid w:val="006F4C85"/>
    <w:rsid w:val="00710B5B"/>
    <w:rsid w:val="00726AA5"/>
    <w:rsid w:val="008001D1"/>
    <w:rsid w:val="0088373A"/>
    <w:rsid w:val="008B300C"/>
    <w:rsid w:val="008D559D"/>
    <w:rsid w:val="00AC7943"/>
    <w:rsid w:val="00AE5A2A"/>
    <w:rsid w:val="00B125D8"/>
    <w:rsid w:val="00BC7AFC"/>
    <w:rsid w:val="00C47D79"/>
    <w:rsid w:val="00D2738C"/>
    <w:rsid w:val="00E6632E"/>
    <w:rsid w:val="00EA5426"/>
    <w:rsid w:val="00EB6FCC"/>
    <w:rsid w:val="00EF75E6"/>
    <w:rsid w:val="00F22271"/>
    <w:rsid w:val="00F26D47"/>
    <w:rsid w:val="00F7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8C24-FDB8-4FD3-A3B9-8CDB9EFE9D1B}"/>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GB" w:bidi="ar-SA" w:eastAsia="en-US"/>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default="1" w:styleId="Normal">
    <w:name w:val="Normal"/>
    <w:uiPriority w:val="99"/>
    <w:qFormat w:val="on"/>
  </w:style>
  <w:style w:type="paragraph" w:styleId="Heading2">
    <w:name w:val="Heading 2"/>
    <w:basedOn w:val="Normal"/>
    <w:next w:val="Normal"/>
    <w:link w:val="Heading2Char"/>
    <w:uiPriority w:val="9"/>
    <w:unhideWhenUsed w:val="on"/>
    <w:qFormat w:val="on"/>
    <w:unhideWhenUsed w:val="on"/>
    <w:pPr>
      <w:keepNext w:val="on"/>
      <w:keepLines w:val="on"/>
      <w:spacing w:before="40" w:after="0"/>
    </w:pPr>
    <w:rPr>
      <w:rFonts w:asciiTheme="majorHAnsi" w:cstheme="majorBidi" w:eastAsiaTheme="majorEastAsia" w:hAnsiTheme="majorHAnsi"/>
      <w:color w:val="2e74b4" w:themeColor="accent1" w:themeShade="bf"/>
      <w:sz w:val="26"/>
      <w:szCs w:val="26"/>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link w:val="HeaderChar"/>
    <w:uiPriority w:val="99"/>
    <w:unhideWhenUsed w:val="on"/>
    <w:unhideWhenUsed w:val="on"/>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cstheme="majorBidi" w:eastAsiaTheme="majorEastAsia" w:hAnsiTheme="majorHAnsi"/>
      <w:color w:val="2e74b4" w:themeColor="accent1" w:themeShade="bf"/>
      <w:sz w:val="26"/>
      <w:szCs w:val="26"/>
    </w:rPr>
  </w:style>
  <w:style w:type="character" w:styleId="Hyperlink">
    <w:name w:val="Hyperlink"/>
    <w:basedOn w:val="DefaultParagraphFont"/>
    <w:uiPriority w:val="99"/>
    <w:unhideWhenUsed w:val="on"/>
    <w:unhideWhenUsed w:val="on"/>
    <w:rPr>
      <w:color w:val="0563c1" w:themeColor="hyperlink"/>
      <w:u w:val="single"/>
    </w:rPr>
  </w:style>
  <w:style w:type="paragraph" w:styleId="ListParagraph">
    <w:name w:val="List Paragraph"/>
    <w:basedOn w:val="Normal"/>
    <w:uiPriority w:val="34"/>
    <w:qFormat w:val="on"/>
    <w:pPr>
      <w:ind w:left="720"/>
      <w:contextualSpacing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header" Target="head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katie.hamilton</dc:creator>
  <cp:lastModifiedBy>Kate’s iPad</cp:lastModifiedBy>
</cp:coreProperties>
</file>